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6F" w:rsidRPr="00E53FAD" w:rsidRDefault="00D9076F" w:rsidP="00045722">
      <w:pPr>
        <w:pStyle w:val="1"/>
        <w:ind w:left="9072"/>
        <w:jc w:val="right"/>
        <w:rPr>
          <w:b w:val="0"/>
          <w:i/>
        </w:rPr>
      </w:pPr>
      <w:r w:rsidRPr="00E53FAD">
        <w:rPr>
          <w:b w:val="0"/>
          <w:i/>
        </w:rPr>
        <w:t xml:space="preserve">Приложение № </w:t>
      </w:r>
      <w:r w:rsidR="00DA789E">
        <w:rPr>
          <w:b w:val="0"/>
          <w:i/>
        </w:rPr>
        <w:t>4</w:t>
      </w:r>
      <w:r w:rsidRPr="00E53FAD">
        <w:rPr>
          <w:b w:val="0"/>
          <w:i/>
        </w:rPr>
        <w:br/>
        <w:t xml:space="preserve">к решению Совета </w:t>
      </w:r>
      <w:proofErr w:type="spellStart"/>
      <w:r w:rsidR="00056D21">
        <w:rPr>
          <w:b w:val="0"/>
          <w:i/>
        </w:rPr>
        <w:t>Мироновского</w:t>
      </w:r>
      <w:proofErr w:type="spellEnd"/>
    </w:p>
    <w:p w:rsidR="00D9076F" w:rsidRPr="00E53FAD" w:rsidRDefault="00D9076F" w:rsidP="00045722">
      <w:pPr>
        <w:pStyle w:val="1"/>
        <w:ind w:left="9072"/>
        <w:jc w:val="right"/>
        <w:rPr>
          <w:b w:val="0"/>
          <w:i/>
        </w:rPr>
      </w:pPr>
      <w:r w:rsidRPr="00E53FAD">
        <w:rPr>
          <w:b w:val="0"/>
          <w:i/>
        </w:rPr>
        <w:t>муниципального образования</w:t>
      </w:r>
    </w:p>
    <w:p w:rsidR="00D9076F" w:rsidRPr="00E53FAD" w:rsidRDefault="00D9076F" w:rsidP="00045722">
      <w:pPr>
        <w:pStyle w:val="1"/>
        <w:ind w:left="9072"/>
        <w:jc w:val="right"/>
        <w:rPr>
          <w:b w:val="0"/>
          <w:i/>
        </w:rPr>
      </w:pPr>
      <w:r w:rsidRPr="00E53FAD">
        <w:rPr>
          <w:b w:val="0"/>
          <w:i/>
        </w:rPr>
        <w:t>Питерского муниципального района</w:t>
      </w:r>
    </w:p>
    <w:p w:rsidR="00D9076F" w:rsidRPr="00AE1CB6" w:rsidRDefault="00D9076F" w:rsidP="00045722">
      <w:pPr>
        <w:pStyle w:val="1"/>
        <w:ind w:left="9072"/>
        <w:jc w:val="right"/>
        <w:rPr>
          <w:i/>
          <w:color w:val="FF0000"/>
        </w:rPr>
      </w:pPr>
      <w:r w:rsidRPr="00E53FAD">
        <w:rPr>
          <w:b w:val="0"/>
          <w:i/>
        </w:rPr>
        <w:t>Саратовской области</w:t>
      </w:r>
      <w:r w:rsidRPr="00E53FAD">
        <w:rPr>
          <w:b w:val="0"/>
          <w:i/>
        </w:rPr>
        <w:br/>
      </w:r>
      <w:r w:rsidRPr="00463791">
        <w:rPr>
          <w:b w:val="0"/>
          <w:i/>
        </w:rPr>
        <w:t>от</w:t>
      </w:r>
      <w:r w:rsidR="00AE1CB6" w:rsidRPr="00AE1CB6">
        <w:rPr>
          <w:b w:val="0"/>
          <w:i/>
        </w:rPr>
        <w:t xml:space="preserve"> </w:t>
      </w:r>
      <w:r w:rsidR="00560593">
        <w:rPr>
          <w:b w:val="0"/>
          <w:i/>
        </w:rPr>
        <w:t xml:space="preserve">21 декабря </w:t>
      </w:r>
      <w:r w:rsidRPr="00463791">
        <w:rPr>
          <w:b w:val="0"/>
          <w:i/>
        </w:rPr>
        <w:t>20</w:t>
      </w:r>
      <w:r w:rsidR="0079515D">
        <w:rPr>
          <w:b w:val="0"/>
          <w:i/>
        </w:rPr>
        <w:t>2</w:t>
      </w:r>
      <w:r w:rsidR="00DA789E">
        <w:rPr>
          <w:b w:val="0"/>
          <w:i/>
        </w:rPr>
        <w:t>1</w:t>
      </w:r>
      <w:r w:rsidR="0079515D">
        <w:rPr>
          <w:b w:val="0"/>
          <w:i/>
        </w:rPr>
        <w:t xml:space="preserve"> </w:t>
      </w:r>
      <w:r w:rsidRPr="00463791">
        <w:rPr>
          <w:b w:val="0"/>
          <w:i/>
        </w:rPr>
        <w:t>года   №</w:t>
      </w:r>
      <w:r w:rsidR="00560593">
        <w:rPr>
          <w:b w:val="0"/>
          <w:i/>
        </w:rPr>
        <w:t xml:space="preserve"> 13-1</w:t>
      </w:r>
    </w:p>
    <w:p w:rsidR="00E53FAD" w:rsidRDefault="00E53FAD" w:rsidP="00045722">
      <w:pPr>
        <w:pStyle w:val="a3"/>
        <w:jc w:val="right"/>
        <w:rPr>
          <w:sz w:val="24"/>
        </w:rPr>
      </w:pPr>
    </w:p>
    <w:p w:rsidR="00D9076F" w:rsidRPr="00E53FAD" w:rsidRDefault="00D9076F" w:rsidP="00D9076F">
      <w:pPr>
        <w:pStyle w:val="a3"/>
        <w:rPr>
          <w:sz w:val="24"/>
        </w:rPr>
      </w:pPr>
      <w:r w:rsidRPr="00E53FAD">
        <w:rPr>
          <w:sz w:val="24"/>
        </w:rPr>
        <w:t>Ведомственная структура расходов  бюджета</w:t>
      </w:r>
      <w:r w:rsidR="0079515D">
        <w:rPr>
          <w:sz w:val="24"/>
        </w:rPr>
        <w:t xml:space="preserve"> </w:t>
      </w:r>
      <w:proofErr w:type="spellStart"/>
      <w:r w:rsidR="00056D21">
        <w:rPr>
          <w:sz w:val="24"/>
        </w:rPr>
        <w:t>Мироновского</w:t>
      </w:r>
      <w:proofErr w:type="spellEnd"/>
      <w:r w:rsidRPr="00E53FAD">
        <w:rPr>
          <w:sz w:val="24"/>
        </w:rPr>
        <w:t xml:space="preserve"> муниципального образования</w:t>
      </w:r>
    </w:p>
    <w:p w:rsidR="00E53FAD" w:rsidRDefault="00D9076F" w:rsidP="00D9076F">
      <w:pPr>
        <w:pStyle w:val="a3"/>
        <w:rPr>
          <w:sz w:val="24"/>
        </w:rPr>
      </w:pPr>
      <w:r w:rsidRPr="00E53FAD">
        <w:rPr>
          <w:sz w:val="24"/>
        </w:rPr>
        <w:t>на 20</w:t>
      </w:r>
      <w:r w:rsidR="007A72FC">
        <w:rPr>
          <w:sz w:val="24"/>
        </w:rPr>
        <w:t>2</w:t>
      </w:r>
      <w:r w:rsidR="00EE2709">
        <w:rPr>
          <w:sz w:val="24"/>
        </w:rPr>
        <w:t>2</w:t>
      </w:r>
      <w:r w:rsidRPr="00E53FAD">
        <w:rPr>
          <w:sz w:val="24"/>
        </w:rPr>
        <w:t xml:space="preserve"> год и плановый период 20</w:t>
      </w:r>
      <w:r w:rsidR="006D49FD">
        <w:rPr>
          <w:sz w:val="24"/>
        </w:rPr>
        <w:t>2</w:t>
      </w:r>
      <w:r w:rsidR="00EE2709">
        <w:rPr>
          <w:sz w:val="24"/>
        </w:rPr>
        <w:t>3</w:t>
      </w:r>
      <w:r w:rsidRPr="00E53FAD">
        <w:rPr>
          <w:sz w:val="24"/>
        </w:rPr>
        <w:t xml:space="preserve"> и 202</w:t>
      </w:r>
      <w:r w:rsidR="00EE2709">
        <w:rPr>
          <w:sz w:val="24"/>
        </w:rPr>
        <w:t>4</w:t>
      </w:r>
      <w:r w:rsidRPr="00E53FAD">
        <w:rPr>
          <w:sz w:val="24"/>
        </w:rPr>
        <w:t>год</w:t>
      </w:r>
      <w:r w:rsidR="00F41CDD" w:rsidRPr="00E53FAD">
        <w:rPr>
          <w:sz w:val="24"/>
        </w:rPr>
        <w:t>ов</w:t>
      </w:r>
    </w:p>
    <w:p w:rsidR="00BF7E7A" w:rsidRDefault="006A4567" w:rsidP="00BF7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7E7A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bottomFromText="200" w:vertAnchor="text" w:horzAnchor="margin" w:tblpX="216" w:tblpY="16"/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709"/>
        <w:gridCol w:w="709"/>
        <w:gridCol w:w="709"/>
        <w:gridCol w:w="1701"/>
        <w:gridCol w:w="850"/>
        <w:gridCol w:w="1276"/>
        <w:gridCol w:w="992"/>
        <w:gridCol w:w="1172"/>
      </w:tblGrid>
      <w:tr w:rsidR="00BF7E7A" w:rsidTr="000970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</w:p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</w:t>
            </w:r>
          </w:p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</w:t>
            </w:r>
          </w:p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рас-</w:t>
            </w:r>
          </w:p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35" w:rsidRDefault="00BF7E7A" w:rsidP="00607135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7E7A" w:rsidRDefault="00BF7E7A" w:rsidP="00607135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7A" w:rsidRDefault="00BF7E7A" w:rsidP="00607135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7A" w:rsidRDefault="00BF7E7A" w:rsidP="00607135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7E7A" w:rsidTr="0009701C">
        <w:trPr>
          <w:trHeight w:val="28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F7E7A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A" w:rsidRPr="00B528E4" w:rsidRDefault="00BF7E7A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E7A" w:rsidRPr="00B528E4" w:rsidRDefault="00BF7E7A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5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ОБЩЕГОСУДАРСТВЕННОЕ</w:t>
            </w:r>
            <w:proofErr w:type="gramEnd"/>
            <w:r w:rsidRPr="00B5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B528E4" w:rsidRDefault="00BF7E7A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045722" w:rsidP="0083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3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EE2707" w:rsidP="006A4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2 721,4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EE2707" w:rsidP="006A4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2 693,8</w:t>
            </w:r>
          </w:p>
        </w:tc>
      </w:tr>
      <w:tr w:rsidR="00BF7E7A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B528E4" w:rsidRDefault="00BF7E7A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684,</w:t>
            </w:r>
            <w:r w:rsidR="00554441" w:rsidRPr="00B528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836FE3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710,8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836FE3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737,7</w:t>
            </w:r>
          </w:p>
        </w:tc>
      </w:tr>
      <w:tr w:rsidR="00BF7E7A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A" w:rsidRPr="00B528E4" w:rsidRDefault="00BF7E7A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7E7A" w:rsidRPr="00B528E4" w:rsidRDefault="00BF7E7A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функций  органами </w:t>
            </w:r>
            <w:r w:rsidR="006A4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государственной (</w:t>
            </w: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6A4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B528E4" w:rsidRDefault="00BF7E7A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045722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684,</w:t>
            </w:r>
            <w:r w:rsidR="00554441"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836FE3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836FE3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737,7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B528E4" w:rsidRDefault="006A4567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4567" w:rsidRPr="00B528E4" w:rsidRDefault="006A4567" w:rsidP="006A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представительного органа</w:t>
            </w: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6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67" w:rsidRPr="00B528E4" w:rsidRDefault="006A4567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836FE3" w:rsidP="009D0E0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836FE3" w:rsidP="009D0E0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737,7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представительного органа</w:t>
            </w: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6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67" w:rsidRPr="00B528E4" w:rsidRDefault="006A4567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836FE3" w:rsidP="009D0E0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836FE3" w:rsidP="009D0E0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737,7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6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836FE3" w:rsidP="009D0E0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836FE3" w:rsidP="009D0E0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737,7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B528E4" w:rsidRDefault="006A4567" w:rsidP="006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B528E4" w:rsidRDefault="006A4567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B528E4" w:rsidRDefault="006A4567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836FE3" w:rsidP="009D0E0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836FE3" w:rsidP="009D0E0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737,7</w:t>
            </w:r>
          </w:p>
        </w:tc>
      </w:tr>
      <w:tr w:rsidR="00A66235" w:rsidTr="0009701C">
        <w:trPr>
          <w:trHeight w:val="7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 Правительства РФ, высших  исполнительных органов,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EE2707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1 908,8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EE2707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2 009,6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EE2707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1 955,1</w:t>
            </w:r>
          </w:p>
        </w:tc>
      </w:tr>
      <w:tr w:rsidR="00A66235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35" w:rsidRPr="00B528E4" w:rsidRDefault="00A66235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EE2707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EE2707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2 009,6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EE2707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1 955,1</w:t>
            </w:r>
          </w:p>
        </w:tc>
      </w:tr>
      <w:tr w:rsidR="00A66235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A66235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235" w:rsidRPr="00B528E4" w:rsidRDefault="00A66235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35" w:rsidRPr="00B528E4" w:rsidRDefault="00A66235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EE2707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EE2707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2 009,6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EE2707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1 955,1</w:t>
            </w:r>
          </w:p>
        </w:tc>
      </w:tr>
      <w:tr w:rsidR="00A66235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EE2707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EE2707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2 006,5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EE2707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1 952,0</w:t>
            </w:r>
          </w:p>
        </w:tc>
      </w:tr>
      <w:tr w:rsidR="00A66235" w:rsidTr="0009701C">
        <w:trPr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A66235" w:rsidP="008D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EE2707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0530BC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1 671,2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0530BC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1 607,6</w:t>
            </w:r>
          </w:p>
        </w:tc>
      </w:tr>
      <w:tr w:rsidR="00A66235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A66235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0530BC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0530BC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1 671,2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E3" w:rsidRPr="00B528E4" w:rsidRDefault="000530BC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1 607,6</w:t>
            </w:r>
          </w:p>
        </w:tc>
      </w:tr>
      <w:tr w:rsidR="00A66235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A66235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836FE3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836FE3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836FE3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344,4</w:t>
            </w:r>
          </w:p>
        </w:tc>
      </w:tr>
      <w:tr w:rsidR="00A66235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5" w:rsidRPr="00B528E4" w:rsidRDefault="00A66235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A66235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836FE3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836FE3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5" w:rsidRPr="00B528E4" w:rsidRDefault="00836FE3" w:rsidP="00A6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344,4</w:t>
            </w:r>
          </w:p>
        </w:tc>
      </w:tr>
      <w:tr w:rsidR="00BF7E7A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A" w:rsidRPr="00B528E4" w:rsidRDefault="00BF7E7A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7E7A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2" w:rsidRPr="00B528E4" w:rsidRDefault="00B12822" w:rsidP="00B528E4">
            <w:pPr>
              <w:pStyle w:val="a3"/>
              <w:rPr>
                <w:b w:val="0"/>
                <w:sz w:val="24"/>
              </w:rPr>
            </w:pPr>
            <w:r w:rsidRPr="00B528E4">
              <w:rPr>
                <w:b w:val="0"/>
                <w:sz w:val="24"/>
              </w:rPr>
              <w:t>01</w:t>
            </w:r>
          </w:p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AF70E2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9B620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045722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7E7A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A" w:rsidRPr="00B528E4" w:rsidRDefault="00BF7E7A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E7A" w:rsidRPr="00B528E4" w:rsidRDefault="00BF7E7A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A" w:rsidRPr="00B528E4" w:rsidRDefault="00BF7E7A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BF7E7A" w:rsidP="009D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DF0C95" w:rsidRDefault="006A4567" w:rsidP="006A4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C95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E53FAD" w:rsidRDefault="006A4567" w:rsidP="006A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E53FAD" w:rsidRDefault="006A4567" w:rsidP="006A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6A4567" w:rsidP="006A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89 1 00 88880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6A4567" w:rsidP="006A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89 1 00 88880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E53FAD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6A4567" w:rsidP="006A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89 1 00 88880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6A4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Default="006A4567" w:rsidP="009D0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177FEC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EC" w:rsidRPr="00177FEC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B528E4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256,0</w:t>
            </w:r>
          </w:p>
        </w:tc>
      </w:tr>
      <w:tr w:rsidR="00177FEC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EC" w:rsidRPr="00697F8E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7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177FEC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177FEC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B528E4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256,0</w:t>
            </w:r>
          </w:p>
        </w:tc>
      </w:tr>
      <w:tr w:rsidR="00177FEC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EC" w:rsidRPr="00177FEC" w:rsidRDefault="00177FEC" w:rsidP="00177FEC">
            <w:pPr>
              <w:spacing w:line="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предельных полномочий </w:t>
            </w:r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B528E4" w:rsidRDefault="006537B0" w:rsidP="006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256,0</w:t>
            </w:r>
          </w:p>
        </w:tc>
      </w:tr>
      <w:tr w:rsidR="00177FEC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EC" w:rsidRPr="00177FEC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предельных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B528E4" w:rsidRDefault="006537B0" w:rsidP="006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256,0</w:t>
            </w:r>
          </w:p>
        </w:tc>
      </w:tr>
      <w:tr w:rsidR="00177FEC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EC" w:rsidRPr="00177FEC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B528E4" w:rsidRDefault="006537B0" w:rsidP="006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80 3 00 51180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177FEC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256,0</w:t>
            </w:r>
          </w:p>
        </w:tc>
      </w:tr>
      <w:tr w:rsidR="00177FEC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EC" w:rsidRPr="00177FEC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B528E4" w:rsidRDefault="006537B0" w:rsidP="006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80 3 00 51180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229,0</w:t>
            </w:r>
          </w:p>
        </w:tc>
      </w:tr>
      <w:tr w:rsidR="00177FEC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EC" w:rsidRPr="00177FEC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B528E4" w:rsidRDefault="006537B0" w:rsidP="006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80 3 00 51180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229,0</w:t>
            </w:r>
          </w:p>
        </w:tc>
      </w:tr>
      <w:tr w:rsidR="00177FEC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EC" w:rsidRPr="00177FEC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B528E4" w:rsidRDefault="006537B0" w:rsidP="006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80 3 00 51180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27,0</w:t>
            </w:r>
          </w:p>
        </w:tc>
      </w:tr>
      <w:tr w:rsidR="00177FEC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EC" w:rsidRPr="00177FEC" w:rsidRDefault="00177FEC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EC" w:rsidRPr="00B528E4" w:rsidRDefault="006537B0" w:rsidP="006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80 3 00 51180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B528E4" w:rsidRDefault="006537B0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Pr="006537B0" w:rsidRDefault="006537B0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27,0</w:t>
            </w:r>
          </w:p>
        </w:tc>
      </w:tr>
      <w:tr w:rsidR="001F2AFE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FE" w:rsidRPr="00B528E4" w:rsidRDefault="001F2AFE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FE" w:rsidRPr="00B528E4" w:rsidRDefault="001F2AFE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FE" w:rsidRPr="00B528E4" w:rsidRDefault="001F2AFE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FE" w:rsidRPr="00B528E4" w:rsidRDefault="001F2AFE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E" w:rsidRPr="00B528E4" w:rsidRDefault="001F2AFE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FE" w:rsidRPr="00B528E4" w:rsidRDefault="001F2AFE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FE" w:rsidRPr="00B528E4" w:rsidRDefault="00836FE3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FE" w:rsidRPr="00B528E4" w:rsidRDefault="00836FE3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1 357,1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FE" w:rsidRPr="00B528E4" w:rsidRDefault="00836FE3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1 397,8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97F8E" w:rsidRDefault="006A4567" w:rsidP="006A45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F8E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836FE3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836FE3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836FE3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1 397,8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C77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</w:t>
            </w:r>
            <w:r w:rsidR="00C778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872">
              <w:rPr>
                <w:rFonts w:ascii="Times New Roman" w:hAnsi="Times New Roman" w:cs="Times New Roman"/>
                <w:sz w:val="24"/>
                <w:szCs w:val="24"/>
              </w:rPr>
              <w:t>Мироновском</w:t>
            </w:r>
            <w:proofErr w:type="spellEnd"/>
            <w:r w:rsidR="00C778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 Питерского муниципального района Саратовской области до 2024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49 0 00 00000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836FE3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836FE3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836FE3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1 397,8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A4567"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Капитальный ремонт, ремонт и содержание автомобильных дорог общего пользования местного значения находящихся в муниципальной собственности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49 1 00 00000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836FE3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836FE3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836FE3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1 397,8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ремонт, ремонт  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49 1 01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49 1 01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Закупка товаров, работ и услуг для государственных 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49 1 01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C7787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49 1 01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49 1 02 00000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49 1 02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государственных 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49 1 02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49 1 02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49 1 02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государственных 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49 1 02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49 1 02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49 1 03 00000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1 397,8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49 1 03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1 397,8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государственных 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49 1 03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1 397,8</w:t>
            </w:r>
          </w:p>
        </w:tc>
      </w:tr>
      <w:tr w:rsidR="006A4567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 xml:space="preserve">49 1 03 </w:t>
            </w:r>
            <w:r w:rsidRPr="006A4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6A4567" w:rsidP="006A4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7" w:rsidRPr="006A4567" w:rsidRDefault="00C77872" w:rsidP="006A45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1 397,8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B471BF" w:rsidRPr="00B528E4" w:rsidRDefault="00B471BF" w:rsidP="00B5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251,0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09701C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25 699,8</w:t>
            </w:r>
          </w:p>
        </w:tc>
      </w:tr>
      <w:tr w:rsidR="00294BBD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294BBD" w:rsidRDefault="00294BBD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294BBD" w:rsidRDefault="00294BBD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294BBD" w:rsidRDefault="00294BBD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B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294BBD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BBD" w:rsidRPr="00B528E4" w:rsidRDefault="00294BBD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BBD" w:rsidRPr="00B528E4" w:rsidRDefault="00294BBD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AE1CB6" w:rsidRDefault="00697F8E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697F8E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1C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AE1CB6" w:rsidP="008E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E4BC5">
              <w:rPr>
                <w:rFonts w:ascii="Times New Roman" w:eastAsia="Times New Roman" w:hAnsi="Times New Roman" w:cs="Times New Roman"/>
                <w:sz w:val="24"/>
                <w:szCs w:val="24"/>
              </w:rPr>
              <w:t> 450,1</w:t>
            </w:r>
          </w:p>
        </w:tc>
      </w:tr>
      <w:tr w:rsidR="00294BBD" w:rsidTr="00697F8E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294BBD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</w:t>
            </w:r>
            <w:r w:rsidR="0069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коммунальной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 Питерского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294BBD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294BBD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294BBD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294BBD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294BBD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294BBD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294BBD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294BBD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A6A24">
              <w:rPr>
                <w:rFonts w:ascii="Times New Roman" w:eastAsia="Times New Roman" w:hAnsi="Times New Roman" w:cs="Times New Roman"/>
                <w:sz w:val="24"/>
                <w:szCs w:val="24"/>
              </w:rPr>
              <w:t>25 450,1</w:t>
            </w:r>
          </w:p>
        </w:tc>
      </w:tr>
      <w:tr w:rsidR="00294BBD" w:rsidTr="00697F8E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BA6A24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A6A2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55 0 </w:t>
            </w:r>
            <w:r w:rsidR="005605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9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294BBD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25 450,1</w:t>
            </w:r>
          </w:p>
        </w:tc>
      </w:tr>
      <w:tr w:rsidR="00294BBD" w:rsidTr="00697F8E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BA6A24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реконструкция (модернизация) объектов питьевого 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4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4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55 0 </w:t>
            </w:r>
            <w:r w:rsidR="005605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9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294BBD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294BBD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24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25 450,1</w:t>
            </w:r>
          </w:p>
        </w:tc>
      </w:tr>
      <w:tr w:rsidR="00294BBD" w:rsidTr="00697F8E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BA6A24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4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55 0 </w:t>
            </w:r>
            <w:r w:rsidR="005605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9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25 450,1</w:t>
            </w:r>
          </w:p>
        </w:tc>
      </w:tr>
      <w:tr w:rsidR="00294BBD" w:rsidTr="00697F8E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BA6A24" w:rsidP="0069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</w:t>
            </w:r>
            <w:r w:rsidR="00697F8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55 0 </w:t>
            </w:r>
            <w:r w:rsidR="005605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9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D" w:rsidRPr="00B528E4" w:rsidRDefault="00BA6A24" w:rsidP="006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D" w:rsidRDefault="00BA6A2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25 450,1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697F8E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7F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C77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C7787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Мироновского</w:t>
            </w:r>
            <w:proofErr w:type="spellEnd"/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 «Благоустройство территории на 202</w:t>
            </w:r>
            <w:r w:rsidR="00607135"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07135"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86 1 00 00000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86 1 01 00000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86 1 01 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86 1 01 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B471BF" w:rsidTr="0009701C">
        <w:trPr>
          <w:trHeight w:val="4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86 1 01 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C77872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86 2 01 00000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 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86 2 01 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86 2 01 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471BF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B471BF" w:rsidP="00B5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836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86 2 01 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B471BF" w:rsidP="00B5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F" w:rsidRPr="00B528E4" w:rsidRDefault="00492EB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F" w:rsidRPr="00B528E4" w:rsidRDefault="00492EB4" w:rsidP="00B5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92EB4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4" w:rsidRPr="00492EB4" w:rsidRDefault="00492EB4" w:rsidP="00D563E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492EB4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492EB4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492EB4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B528E4" w:rsidRDefault="005253C6" w:rsidP="00AE2555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B528E4" w:rsidRDefault="005253C6" w:rsidP="006A4567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B528E4" w:rsidRDefault="005253C6" w:rsidP="006A4567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492EB4" w:rsidRPr="005253C6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4" w:rsidRPr="00403B45" w:rsidRDefault="00492EB4" w:rsidP="00D563E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3B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492EB4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492EB4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253C6" w:rsidP="00AE2555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C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253C6" w:rsidP="006A4567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C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253C6" w:rsidP="006A4567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C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92EB4" w:rsidRPr="005253C6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4" w:rsidRPr="00B528E4" w:rsidRDefault="00492EB4" w:rsidP="00492EB4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 Питерского муниципального района Саратовской области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5253C6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492EB4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253C6" w:rsidP="005253C6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253C6" w:rsidP="005253C6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253C6" w:rsidP="005253C6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92EB4" w:rsidRPr="005253C6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4" w:rsidRPr="00B528E4" w:rsidRDefault="00492EB4" w:rsidP="00D563E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760E14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492EB4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760E14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760E14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760E14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92EB4" w:rsidRPr="005253C6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4" w:rsidRPr="00B528E4" w:rsidRDefault="00492EB4" w:rsidP="00D563E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463356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650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5C77E0" w:rsidRDefault="005C77E0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0">
              <w:rPr>
                <w:rFonts w:ascii="Times New Roman" w:hAnsi="Times New Roman" w:cs="Times New Roman"/>
                <w:sz w:val="24"/>
                <w:szCs w:val="24"/>
              </w:rPr>
              <w:t xml:space="preserve">73 0 01 </w:t>
            </w:r>
            <w:r w:rsidRPr="005C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77E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492EB4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C77E0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C77E0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C77E0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92EB4" w:rsidRPr="005253C6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4" w:rsidRPr="00B528E4" w:rsidRDefault="00A0650F" w:rsidP="00D563E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5C77E0" w:rsidRDefault="005C77E0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0">
              <w:rPr>
                <w:rFonts w:ascii="Times New Roman" w:hAnsi="Times New Roman" w:cs="Times New Roman"/>
                <w:sz w:val="24"/>
                <w:szCs w:val="24"/>
              </w:rPr>
              <w:t xml:space="preserve">73 0 01 </w:t>
            </w:r>
            <w:r w:rsidRPr="005C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77E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5C77E0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C77E0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C77E0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C77E0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92EB4" w:rsidRPr="005253C6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4" w:rsidRPr="00B528E4" w:rsidRDefault="00A0650F" w:rsidP="00D563E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A0650F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5C77E0" w:rsidRDefault="005C77E0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0">
              <w:rPr>
                <w:rFonts w:ascii="Times New Roman" w:hAnsi="Times New Roman" w:cs="Times New Roman"/>
                <w:sz w:val="24"/>
                <w:szCs w:val="24"/>
              </w:rPr>
              <w:t xml:space="preserve">73 0 01 </w:t>
            </w:r>
            <w:r w:rsidRPr="005C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77E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B4" w:rsidRPr="00B528E4" w:rsidRDefault="005C77E0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C77E0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C77E0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4" w:rsidRPr="005253C6" w:rsidRDefault="005C77E0" w:rsidP="00760E14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7E7A" w:rsidTr="0009701C">
        <w:trPr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A" w:rsidRPr="00B528E4" w:rsidRDefault="00BF7E7A" w:rsidP="00D563E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E7A" w:rsidRPr="00B528E4" w:rsidRDefault="00BF7E7A" w:rsidP="00D563E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B528E4" w:rsidRDefault="00BF7E7A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B528E4" w:rsidRDefault="00BF7E7A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B528E4" w:rsidRDefault="00BF7E7A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B528E4" w:rsidRDefault="00BF7E7A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B528E4" w:rsidRDefault="00BF7E7A" w:rsidP="00D563EF">
            <w:pPr>
              <w:spacing w:after="0" w:line="4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091876" w:rsidP="00AE2555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12 259,4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091876" w:rsidP="006A4567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4 617,1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A" w:rsidRPr="00B528E4" w:rsidRDefault="00091876" w:rsidP="006A4567">
            <w:pPr>
              <w:spacing w:after="0" w:line="40" w:lineRule="atLeast"/>
              <w:ind w:left="709" w:hanging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30 087,4</w:t>
            </w:r>
          </w:p>
        </w:tc>
      </w:tr>
    </w:tbl>
    <w:p w:rsidR="00BF7E7A" w:rsidRDefault="00BF7E7A" w:rsidP="00BF7E7A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5567" w:rsidRDefault="00BF7E7A" w:rsidP="00775567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775567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  <w:r w:rsidR="00775567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775567">
        <w:rPr>
          <w:rFonts w:ascii="Times New Roman" w:eastAsia="Times New Roman" w:hAnsi="Times New Roman" w:cs="Times New Roman"/>
          <w:b/>
          <w:sz w:val="28"/>
          <w:szCs w:val="28"/>
        </w:rPr>
        <w:t>Мироновского</w:t>
      </w:r>
      <w:proofErr w:type="spellEnd"/>
      <w:r w:rsidR="007755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                                   </w:t>
      </w:r>
      <w:r w:rsidR="00775567">
        <w:rPr>
          <w:rFonts w:ascii="Times New Roman" w:hAnsi="Times New Roman" w:cs="Times New Roman"/>
          <w:b/>
          <w:sz w:val="28"/>
          <w:szCs w:val="28"/>
        </w:rPr>
        <w:t>В.В. Машенцев</w:t>
      </w:r>
    </w:p>
    <w:p w:rsidR="00BF7E7A" w:rsidRPr="00D878E1" w:rsidRDefault="00BF7E7A" w:rsidP="00D878E1">
      <w:pPr>
        <w:spacing w:after="0" w:line="4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DD2BAF" w:rsidRDefault="00DD2BAF" w:rsidP="00BF7E7A">
      <w:pPr>
        <w:jc w:val="center"/>
      </w:pPr>
    </w:p>
    <w:sectPr w:rsidR="00DD2BAF" w:rsidSect="00EA0C6A">
      <w:footerReference w:type="even" r:id="rId7"/>
      <w:footerReference w:type="default" r:id="rId8"/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EA" w:rsidRDefault="00087FEA" w:rsidP="00DD2BAF">
      <w:pPr>
        <w:spacing w:after="0" w:line="240" w:lineRule="auto"/>
      </w:pPr>
      <w:r>
        <w:separator/>
      </w:r>
    </w:p>
  </w:endnote>
  <w:endnote w:type="continuationSeparator" w:id="0">
    <w:p w:rsidR="00087FEA" w:rsidRDefault="00087FEA" w:rsidP="00DD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8E" w:rsidRDefault="0075649F" w:rsidP="00AA3D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7F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F8E" w:rsidRDefault="00697F8E" w:rsidP="00AA3D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8E" w:rsidRDefault="00697F8E" w:rsidP="00AA3D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EA" w:rsidRDefault="00087FEA" w:rsidP="00DD2BAF">
      <w:pPr>
        <w:spacing w:after="0" w:line="240" w:lineRule="auto"/>
      </w:pPr>
      <w:r>
        <w:separator/>
      </w:r>
    </w:p>
  </w:footnote>
  <w:footnote w:type="continuationSeparator" w:id="0">
    <w:p w:rsidR="00087FEA" w:rsidRDefault="00087FEA" w:rsidP="00DD2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76F"/>
    <w:rsid w:val="00003E76"/>
    <w:rsid w:val="00021940"/>
    <w:rsid w:val="000339F2"/>
    <w:rsid w:val="000436ED"/>
    <w:rsid w:val="00045722"/>
    <w:rsid w:val="00050FE9"/>
    <w:rsid w:val="000530BC"/>
    <w:rsid w:val="00056D21"/>
    <w:rsid w:val="00071CC2"/>
    <w:rsid w:val="00080DAB"/>
    <w:rsid w:val="00087FEA"/>
    <w:rsid w:val="00091876"/>
    <w:rsid w:val="00093C69"/>
    <w:rsid w:val="0009701C"/>
    <w:rsid w:val="000A7622"/>
    <w:rsid w:val="0011409A"/>
    <w:rsid w:val="00114BEC"/>
    <w:rsid w:val="001476C0"/>
    <w:rsid w:val="00157073"/>
    <w:rsid w:val="00175E7F"/>
    <w:rsid w:val="00177FEC"/>
    <w:rsid w:val="00186C05"/>
    <w:rsid w:val="001943E9"/>
    <w:rsid w:val="001946F0"/>
    <w:rsid w:val="001A47D7"/>
    <w:rsid w:val="001C064A"/>
    <w:rsid w:val="001C5126"/>
    <w:rsid w:val="001D2DBA"/>
    <w:rsid w:val="001E0142"/>
    <w:rsid w:val="001E7DB7"/>
    <w:rsid w:val="001F2AFE"/>
    <w:rsid w:val="00207D9F"/>
    <w:rsid w:val="00210E84"/>
    <w:rsid w:val="00221145"/>
    <w:rsid w:val="0022306B"/>
    <w:rsid w:val="002428F3"/>
    <w:rsid w:val="002779D5"/>
    <w:rsid w:val="00294BBD"/>
    <w:rsid w:val="002B2209"/>
    <w:rsid w:val="002E2BC2"/>
    <w:rsid w:val="002F4536"/>
    <w:rsid w:val="002F485E"/>
    <w:rsid w:val="00351CED"/>
    <w:rsid w:val="003B289B"/>
    <w:rsid w:val="003C2FBC"/>
    <w:rsid w:val="003C5638"/>
    <w:rsid w:val="0040032B"/>
    <w:rsid w:val="00403B45"/>
    <w:rsid w:val="00417F62"/>
    <w:rsid w:val="004227FA"/>
    <w:rsid w:val="00430B41"/>
    <w:rsid w:val="00431D33"/>
    <w:rsid w:val="00440D3B"/>
    <w:rsid w:val="00463356"/>
    <w:rsid w:val="00463791"/>
    <w:rsid w:val="004665AB"/>
    <w:rsid w:val="00492AF7"/>
    <w:rsid w:val="00492EB4"/>
    <w:rsid w:val="004C2968"/>
    <w:rsid w:val="004C4197"/>
    <w:rsid w:val="004F3864"/>
    <w:rsid w:val="00507C82"/>
    <w:rsid w:val="005253C6"/>
    <w:rsid w:val="005408D3"/>
    <w:rsid w:val="00554441"/>
    <w:rsid w:val="00556CC5"/>
    <w:rsid w:val="005603FC"/>
    <w:rsid w:val="00560593"/>
    <w:rsid w:val="005A0C32"/>
    <w:rsid w:val="005B1812"/>
    <w:rsid w:val="005B3234"/>
    <w:rsid w:val="005B74B3"/>
    <w:rsid w:val="005C77E0"/>
    <w:rsid w:val="00607135"/>
    <w:rsid w:val="00614C7F"/>
    <w:rsid w:val="00641B3B"/>
    <w:rsid w:val="006537B0"/>
    <w:rsid w:val="006611DE"/>
    <w:rsid w:val="0069219A"/>
    <w:rsid w:val="00697F8E"/>
    <w:rsid w:val="006A4567"/>
    <w:rsid w:val="006B596B"/>
    <w:rsid w:val="006C0163"/>
    <w:rsid w:val="006D49FD"/>
    <w:rsid w:val="006E4B59"/>
    <w:rsid w:val="006F181F"/>
    <w:rsid w:val="006F1BBD"/>
    <w:rsid w:val="006F7AD3"/>
    <w:rsid w:val="00710410"/>
    <w:rsid w:val="0072329A"/>
    <w:rsid w:val="0075649F"/>
    <w:rsid w:val="007607DB"/>
    <w:rsid w:val="00760E14"/>
    <w:rsid w:val="00767AC0"/>
    <w:rsid w:val="00775567"/>
    <w:rsid w:val="00783F41"/>
    <w:rsid w:val="00783FFE"/>
    <w:rsid w:val="0079482C"/>
    <w:rsid w:val="0079515D"/>
    <w:rsid w:val="007A1A3E"/>
    <w:rsid w:val="007A5852"/>
    <w:rsid w:val="007A72FC"/>
    <w:rsid w:val="007E5957"/>
    <w:rsid w:val="00836FE3"/>
    <w:rsid w:val="00843141"/>
    <w:rsid w:val="008554C3"/>
    <w:rsid w:val="00862ADB"/>
    <w:rsid w:val="00877630"/>
    <w:rsid w:val="00897B35"/>
    <w:rsid w:val="008A2DC5"/>
    <w:rsid w:val="008B4BF2"/>
    <w:rsid w:val="008D654C"/>
    <w:rsid w:val="008E4BC5"/>
    <w:rsid w:val="008E5EEE"/>
    <w:rsid w:val="008E7E4A"/>
    <w:rsid w:val="009028B0"/>
    <w:rsid w:val="00914D0B"/>
    <w:rsid w:val="0092425A"/>
    <w:rsid w:val="00973DCA"/>
    <w:rsid w:val="00975091"/>
    <w:rsid w:val="0099015B"/>
    <w:rsid w:val="009964FA"/>
    <w:rsid w:val="009A0FFE"/>
    <w:rsid w:val="009B620A"/>
    <w:rsid w:val="009D0E0D"/>
    <w:rsid w:val="009D5B6A"/>
    <w:rsid w:val="009F0EF7"/>
    <w:rsid w:val="00A03327"/>
    <w:rsid w:val="00A0650F"/>
    <w:rsid w:val="00A14259"/>
    <w:rsid w:val="00A2737A"/>
    <w:rsid w:val="00A3013A"/>
    <w:rsid w:val="00A66235"/>
    <w:rsid w:val="00A70EEA"/>
    <w:rsid w:val="00AA3D0F"/>
    <w:rsid w:val="00AA4678"/>
    <w:rsid w:val="00AA6633"/>
    <w:rsid w:val="00AB2F2E"/>
    <w:rsid w:val="00AC1DEE"/>
    <w:rsid w:val="00AE1CB6"/>
    <w:rsid w:val="00AE2555"/>
    <w:rsid w:val="00AF3F70"/>
    <w:rsid w:val="00AF70E2"/>
    <w:rsid w:val="00B12822"/>
    <w:rsid w:val="00B2250B"/>
    <w:rsid w:val="00B243C3"/>
    <w:rsid w:val="00B471BF"/>
    <w:rsid w:val="00B528E4"/>
    <w:rsid w:val="00B65C1F"/>
    <w:rsid w:val="00B7511D"/>
    <w:rsid w:val="00B95346"/>
    <w:rsid w:val="00BA18D8"/>
    <w:rsid w:val="00BA6A24"/>
    <w:rsid w:val="00BC7D4D"/>
    <w:rsid w:val="00BD3FB2"/>
    <w:rsid w:val="00BE6F0C"/>
    <w:rsid w:val="00BF5660"/>
    <w:rsid w:val="00BF7E7A"/>
    <w:rsid w:val="00C15716"/>
    <w:rsid w:val="00C233EB"/>
    <w:rsid w:val="00C34BD4"/>
    <w:rsid w:val="00C405C6"/>
    <w:rsid w:val="00C41DF0"/>
    <w:rsid w:val="00C4261A"/>
    <w:rsid w:val="00C53229"/>
    <w:rsid w:val="00C54293"/>
    <w:rsid w:val="00C669D4"/>
    <w:rsid w:val="00C77872"/>
    <w:rsid w:val="00CB59E1"/>
    <w:rsid w:val="00CD65FD"/>
    <w:rsid w:val="00CE525F"/>
    <w:rsid w:val="00CF1C0C"/>
    <w:rsid w:val="00CF4D9C"/>
    <w:rsid w:val="00D1106D"/>
    <w:rsid w:val="00D34253"/>
    <w:rsid w:val="00D55D95"/>
    <w:rsid w:val="00D563EF"/>
    <w:rsid w:val="00D70055"/>
    <w:rsid w:val="00D7254E"/>
    <w:rsid w:val="00D82DBA"/>
    <w:rsid w:val="00D878E1"/>
    <w:rsid w:val="00D9076F"/>
    <w:rsid w:val="00DA789E"/>
    <w:rsid w:val="00DC7E47"/>
    <w:rsid w:val="00DD2BAF"/>
    <w:rsid w:val="00DE0369"/>
    <w:rsid w:val="00DE763A"/>
    <w:rsid w:val="00DF7115"/>
    <w:rsid w:val="00E2314B"/>
    <w:rsid w:val="00E366E3"/>
    <w:rsid w:val="00E40D63"/>
    <w:rsid w:val="00E53FAD"/>
    <w:rsid w:val="00E754A4"/>
    <w:rsid w:val="00E77E76"/>
    <w:rsid w:val="00E83D0C"/>
    <w:rsid w:val="00E87781"/>
    <w:rsid w:val="00E91B95"/>
    <w:rsid w:val="00EA0C6A"/>
    <w:rsid w:val="00ED5034"/>
    <w:rsid w:val="00EE2707"/>
    <w:rsid w:val="00EE2709"/>
    <w:rsid w:val="00F07DFA"/>
    <w:rsid w:val="00F15715"/>
    <w:rsid w:val="00F351E9"/>
    <w:rsid w:val="00F37964"/>
    <w:rsid w:val="00F41CDD"/>
    <w:rsid w:val="00F4436D"/>
    <w:rsid w:val="00F4767B"/>
    <w:rsid w:val="00F65F27"/>
    <w:rsid w:val="00F67D1E"/>
    <w:rsid w:val="00F92E0F"/>
    <w:rsid w:val="00F9520D"/>
    <w:rsid w:val="00FA1041"/>
    <w:rsid w:val="00FA7CEE"/>
    <w:rsid w:val="00FC204D"/>
    <w:rsid w:val="00FF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F"/>
  </w:style>
  <w:style w:type="paragraph" w:styleId="1">
    <w:name w:val="heading 1"/>
    <w:basedOn w:val="a"/>
    <w:next w:val="a"/>
    <w:link w:val="10"/>
    <w:qFormat/>
    <w:rsid w:val="00D907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9076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7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9076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D907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907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er"/>
    <w:basedOn w:val="a"/>
    <w:link w:val="a6"/>
    <w:rsid w:val="00D90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9076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9076F"/>
  </w:style>
  <w:style w:type="paragraph" w:styleId="a8">
    <w:name w:val="header"/>
    <w:basedOn w:val="a"/>
    <w:link w:val="a9"/>
    <w:uiPriority w:val="99"/>
    <w:unhideWhenUsed/>
    <w:rsid w:val="006C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163"/>
  </w:style>
  <w:style w:type="paragraph" w:customStyle="1" w:styleId="ConsPlusCell">
    <w:name w:val="ConsPlusCell"/>
    <w:rsid w:val="00B75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AC67-E7AA-42F2-A3DA-1863E4C4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</cp:lastModifiedBy>
  <cp:revision>86</cp:revision>
  <cp:lastPrinted>2022-01-24T04:14:00Z</cp:lastPrinted>
  <dcterms:created xsi:type="dcterms:W3CDTF">2017-11-20T12:22:00Z</dcterms:created>
  <dcterms:modified xsi:type="dcterms:W3CDTF">2022-01-24T04:14:00Z</dcterms:modified>
</cp:coreProperties>
</file>